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99" w:rsidRPr="00DA7783" w:rsidRDefault="00FB7799" w:rsidP="00FB7799">
      <w:pPr>
        <w:pStyle w:val="Nzov"/>
        <w:jc w:val="center"/>
        <w:rPr>
          <w:rFonts w:ascii="Calibri" w:hAnsi="Calibri"/>
          <w:sz w:val="22"/>
          <w:szCs w:val="22"/>
        </w:rPr>
      </w:pPr>
      <w:bookmarkStart w:id="0" w:name="_GoBack"/>
      <w:bookmarkEnd w:id="0"/>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bookmarkStart w:id="1" w:name="_Hlk524419895"/>
      <w:r w:rsidR="00C67B5C" w:rsidRPr="00C67B5C">
        <w:rPr>
          <w:rFonts w:asciiTheme="minorHAnsi" w:hAnsiTheme="minorHAnsi" w:cstheme="minorHAnsi"/>
          <w:sz w:val="22"/>
          <w:szCs w:val="22"/>
        </w:rPr>
        <w:t>Energetické využitie biomasy v spoločnosti AGRO Hosťovce, s.r.o.</w:t>
      </w:r>
      <w:bookmarkEnd w:id="1"/>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rsidR="00FB7799" w:rsidRPr="00DA7783" w:rsidRDefault="00FB7799" w:rsidP="00FB7799">
      <w:pPr>
        <w:pStyle w:val="Standard"/>
        <w:rPr>
          <w:rFonts w:ascii="Calibri" w:hAnsi="Calibri" w:cs="Calibri"/>
          <w:b/>
          <w:sz w:val="22"/>
          <w:szCs w:val="22"/>
        </w:rPr>
      </w:pPr>
    </w:p>
    <w:p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1.1. Objednávateľ:</w:t>
      </w:r>
      <w:r w:rsidR="00C450E7">
        <w:rPr>
          <w:rFonts w:ascii="Calibri" w:hAnsi="Calibri" w:cs="Calibri"/>
          <w:b/>
          <w:sz w:val="22"/>
          <w:szCs w:val="22"/>
        </w:rPr>
        <w:tab/>
      </w:r>
      <w:r w:rsidR="0041686E" w:rsidRPr="0041686E">
        <w:rPr>
          <w:rFonts w:ascii="Calibri" w:hAnsi="Calibri" w:cs="Calibri"/>
          <w:b/>
          <w:sz w:val="22"/>
          <w:szCs w:val="22"/>
        </w:rPr>
        <w:t>AGRO Hosťovce, s.r.o.</w:t>
      </w:r>
      <w:r w:rsidRPr="00DA7783">
        <w:rPr>
          <w:rFonts w:ascii="Calibri" w:hAnsi="Calibri" w:cs="Calibri"/>
          <w:sz w:val="22"/>
          <w:szCs w:val="22"/>
        </w:rPr>
        <w:tab/>
      </w:r>
      <w:r w:rsidRPr="00DA7783">
        <w:rPr>
          <w:rFonts w:ascii="Calibri" w:hAnsi="Calibri" w:cs="Calibri"/>
          <w:sz w:val="22"/>
          <w:szCs w:val="22"/>
        </w:rPr>
        <w:tab/>
      </w:r>
      <w:r w:rsidRPr="00DA7783">
        <w:rPr>
          <w:rFonts w:ascii="Calibri" w:hAnsi="Calibri" w:cs="Calibri"/>
          <w:sz w:val="22"/>
          <w:szCs w:val="22"/>
        </w:rPr>
        <w:tab/>
      </w:r>
    </w:p>
    <w:p w:rsidR="00FB7799" w:rsidRDefault="00C450E7" w:rsidP="00C450E7">
      <w:pPr>
        <w:pStyle w:val="Standard"/>
        <w:tabs>
          <w:tab w:val="left" w:pos="426"/>
          <w:tab w:val="left" w:pos="2127"/>
        </w:tabs>
        <w:rPr>
          <w:rFonts w:asciiTheme="minorHAnsi" w:hAnsiTheme="minorHAnsi" w:cs="Tahoma"/>
          <w:kern w:val="0"/>
          <w:sz w:val="22"/>
          <w:szCs w:val="22"/>
        </w:rPr>
      </w:pPr>
      <w:r>
        <w:rPr>
          <w:rFonts w:asciiTheme="minorHAnsi" w:hAnsiTheme="minorHAnsi" w:cs="Calibri"/>
          <w:sz w:val="22"/>
          <w:szCs w:val="22"/>
        </w:rPr>
        <w:tab/>
      </w:r>
      <w:r>
        <w:rPr>
          <w:rFonts w:asciiTheme="minorHAnsi" w:hAnsiTheme="minorHAnsi" w:cs="Tahoma"/>
          <w:kern w:val="0"/>
          <w:sz w:val="22"/>
          <w:szCs w:val="22"/>
        </w:rPr>
        <w:t>Sídlo:</w:t>
      </w:r>
      <w:r>
        <w:rPr>
          <w:rFonts w:asciiTheme="minorHAnsi" w:hAnsiTheme="minorHAnsi" w:cs="Tahoma"/>
          <w:kern w:val="0"/>
          <w:sz w:val="22"/>
          <w:szCs w:val="22"/>
        </w:rPr>
        <w:tab/>
      </w:r>
      <w:r w:rsidR="00C67B5C" w:rsidRPr="00C67B5C">
        <w:rPr>
          <w:rFonts w:asciiTheme="minorHAnsi" w:hAnsiTheme="minorHAnsi" w:cs="Tahoma"/>
          <w:kern w:val="0"/>
          <w:sz w:val="22"/>
          <w:szCs w:val="22"/>
        </w:rPr>
        <w:t>Hosťovce</w:t>
      </w:r>
      <w:r w:rsidR="001413A2" w:rsidRPr="001413A2">
        <w:rPr>
          <w:rFonts w:asciiTheme="minorHAnsi" w:hAnsiTheme="minorHAnsi" w:cs="Tahoma"/>
          <w:kern w:val="0"/>
          <w:sz w:val="22"/>
          <w:szCs w:val="22"/>
        </w:rPr>
        <w:t xml:space="preserve"> 1</w:t>
      </w:r>
      <w:r w:rsidR="00C67B5C">
        <w:rPr>
          <w:rFonts w:asciiTheme="minorHAnsi" w:hAnsiTheme="minorHAnsi" w:cs="Tahoma"/>
          <w:kern w:val="0"/>
          <w:sz w:val="22"/>
          <w:szCs w:val="22"/>
        </w:rPr>
        <w:t>,</w:t>
      </w:r>
      <w:r w:rsidR="001413A2" w:rsidRPr="001413A2">
        <w:rPr>
          <w:rFonts w:asciiTheme="minorHAnsi" w:hAnsiTheme="minorHAnsi" w:cs="Tahoma"/>
          <w:kern w:val="0"/>
          <w:sz w:val="22"/>
          <w:szCs w:val="22"/>
        </w:rPr>
        <w:t xml:space="preserve"> </w:t>
      </w:r>
      <w:r w:rsidR="00C67B5C" w:rsidRPr="00C67B5C">
        <w:rPr>
          <w:rFonts w:asciiTheme="minorHAnsi" w:hAnsiTheme="minorHAnsi" w:cs="Tahoma"/>
          <w:kern w:val="0"/>
          <w:sz w:val="22"/>
          <w:szCs w:val="22"/>
        </w:rPr>
        <w:t>951 91 Hosťovce</w:t>
      </w:r>
    </w:p>
    <w:p w:rsidR="009E5F6F" w:rsidRDefault="00C450E7" w:rsidP="00C450E7">
      <w:pPr>
        <w:pStyle w:val="Standard"/>
        <w:tabs>
          <w:tab w:val="left" w:pos="426"/>
          <w:tab w:val="left" w:pos="2127"/>
        </w:tabs>
        <w:rPr>
          <w:rFonts w:asciiTheme="minorHAnsi" w:hAnsiTheme="minorHAnsi" w:cs="Tahoma"/>
          <w:kern w:val="0"/>
          <w:sz w:val="22"/>
          <w:szCs w:val="22"/>
        </w:rPr>
      </w:pPr>
      <w:r>
        <w:rPr>
          <w:rFonts w:asciiTheme="minorHAnsi" w:hAnsiTheme="minorHAnsi" w:cs="Tahoma"/>
          <w:kern w:val="0"/>
          <w:sz w:val="22"/>
          <w:szCs w:val="22"/>
        </w:rPr>
        <w:tab/>
      </w:r>
      <w:r w:rsidR="00FB7799" w:rsidRPr="00DA7783">
        <w:rPr>
          <w:rFonts w:asciiTheme="minorHAnsi" w:hAnsiTheme="minorHAnsi" w:cs="Tahoma"/>
          <w:kern w:val="0"/>
          <w:sz w:val="22"/>
          <w:szCs w:val="22"/>
        </w:rPr>
        <w:t>Zastúpený:</w:t>
      </w:r>
      <w:r>
        <w:rPr>
          <w:rFonts w:asciiTheme="minorHAnsi" w:hAnsiTheme="minorHAnsi" w:cs="Tahoma"/>
          <w:kern w:val="0"/>
          <w:sz w:val="22"/>
          <w:szCs w:val="22"/>
        </w:rPr>
        <w:tab/>
      </w:r>
      <w:r w:rsidR="009E5F6F" w:rsidRPr="009E5F6F">
        <w:rPr>
          <w:rFonts w:asciiTheme="minorHAnsi" w:hAnsiTheme="minorHAnsi" w:cs="Tahoma"/>
          <w:kern w:val="0"/>
          <w:sz w:val="22"/>
          <w:szCs w:val="22"/>
        </w:rPr>
        <w:t>I</w:t>
      </w:r>
      <w:bookmarkStart w:id="2" w:name="_Hlk524419951"/>
      <w:r w:rsidR="009E5F6F" w:rsidRPr="009E5F6F">
        <w:rPr>
          <w:rFonts w:asciiTheme="minorHAnsi" w:hAnsiTheme="minorHAnsi" w:cs="Tahoma"/>
          <w:kern w:val="0"/>
          <w:sz w:val="22"/>
          <w:szCs w:val="22"/>
        </w:rPr>
        <w:t>ng. Štefan Kukučka</w:t>
      </w:r>
      <w:r w:rsidR="001413A2">
        <w:rPr>
          <w:rFonts w:asciiTheme="minorHAnsi" w:hAnsiTheme="minorHAnsi" w:cs="Tahoma"/>
          <w:kern w:val="0"/>
          <w:sz w:val="22"/>
          <w:szCs w:val="22"/>
        </w:rPr>
        <w:t xml:space="preserve">, </w:t>
      </w:r>
      <w:r w:rsidR="009E5F6F">
        <w:rPr>
          <w:rFonts w:asciiTheme="minorHAnsi" w:hAnsiTheme="minorHAnsi" w:cs="Tahoma"/>
          <w:kern w:val="0"/>
          <w:sz w:val="22"/>
          <w:szCs w:val="22"/>
        </w:rPr>
        <w:t>konateľ</w:t>
      </w:r>
    </w:p>
    <w:p w:rsidR="00FB7799" w:rsidRPr="00DA7783" w:rsidRDefault="009E5F6F" w:rsidP="00C450E7">
      <w:pPr>
        <w:pStyle w:val="Standard"/>
        <w:tabs>
          <w:tab w:val="left" w:pos="426"/>
          <w:tab w:val="left" w:pos="2127"/>
        </w:tabs>
        <w:rPr>
          <w:rFonts w:asciiTheme="minorHAnsi" w:hAnsiTheme="minorHAnsi" w:cs="Tahoma"/>
          <w:kern w:val="0"/>
          <w:sz w:val="22"/>
          <w:szCs w:val="22"/>
        </w:rPr>
      </w:pPr>
      <w:r>
        <w:rPr>
          <w:rFonts w:asciiTheme="minorHAnsi" w:hAnsiTheme="minorHAnsi" w:cs="Tahoma"/>
          <w:kern w:val="0"/>
          <w:sz w:val="22"/>
          <w:szCs w:val="22"/>
        </w:rPr>
        <w:tab/>
      </w:r>
      <w:r>
        <w:rPr>
          <w:rFonts w:asciiTheme="minorHAnsi" w:hAnsiTheme="minorHAnsi" w:cs="Tahoma"/>
          <w:kern w:val="0"/>
          <w:sz w:val="22"/>
          <w:szCs w:val="22"/>
        </w:rPr>
        <w:tab/>
      </w:r>
      <w:r w:rsidRPr="009E5F6F">
        <w:rPr>
          <w:rFonts w:asciiTheme="minorHAnsi" w:hAnsiTheme="minorHAnsi" w:cs="Tahoma"/>
          <w:kern w:val="0"/>
          <w:sz w:val="22"/>
          <w:szCs w:val="22"/>
        </w:rPr>
        <w:t>Eduard Huňady</w:t>
      </w:r>
      <w:r>
        <w:rPr>
          <w:rFonts w:asciiTheme="minorHAnsi" w:hAnsiTheme="minorHAnsi" w:cs="Tahoma"/>
          <w:kern w:val="0"/>
          <w:sz w:val="22"/>
          <w:szCs w:val="22"/>
        </w:rPr>
        <w:t>, konateľ</w:t>
      </w:r>
    </w:p>
    <w:bookmarkEnd w:id="2"/>
    <w:p w:rsidR="00FB7799" w:rsidRDefault="00C450E7" w:rsidP="00C450E7">
      <w:pPr>
        <w:pStyle w:val="Standard"/>
        <w:tabs>
          <w:tab w:val="left" w:pos="426"/>
          <w:tab w:val="left" w:pos="2127"/>
        </w:tabs>
        <w:rPr>
          <w:rFonts w:asciiTheme="minorHAnsi" w:hAnsiTheme="minorHAnsi" w:cs="Tahoma"/>
          <w:kern w:val="0"/>
          <w:sz w:val="22"/>
          <w:szCs w:val="22"/>
        </w:rPr>
      </w:pPr>
      <w:r>
        <w:rPr>
          <w:rFonts w:asciiTheme="minorHAnsi" w:hAnsiTheme="minorHAnsi" w:cs="Tahoma"/>
          <w:kern w:val="0"/>
          <w:sz w:val="22"/>
          <w:szCs w:val="22"/>
        </w:rPr>
        <w:tab/>
        <w:t>Bankové spojenie:</w:t>
      </w:r>
      <w:r>
        <w:rPr>
          <w:rFonts w:asciiTheme="minorHAnsi" w:hAnsiTheme="minorHAnsi" w:cs="Tahoma"/>
          <w:kern w:val="0"/>
          <w:sz w:val="22"/>
          <w:szCs w:val="22"/>
        </w:rPr>
        <w:tab/>
      </w:r>
    </w:p>
    <w:p w:rsidR="00C450E7" w:rsidRPr="00C450E7" w:rsidRDefault="00C450E7" w:rsidP="00866B12">
      <w:pPr>
        <w:widowControl/>
        <w:tabs>
          <w:tab w:val="left" w:pos="426"/>
          <w:tab w:val="left" w:pos="2127"/>
        </w:tabs>
        <w:suppressAutoHyphens w:val="0"/>
        <w:autoSpaceDE w:val="0"/>
        <w:adjustRightInd w:val="0"/>
        <w:textAlignment w:val="auto"/>
        <w:rPr>
          <w:rFonts w:asciiTheme="minorHAnsi" w:hAnsiTheme="minorHAnsi" w:cs="Tahoma"/>
          <w:kern w:val="0"/>
          <w:sz w:val="22"/>
          <w:szCs w:val="22"/>
        </w:rPr>
      </w:pPr>
      <w:r>
        <w:rPr>
          <w:rFonts w:asciiTheme="minorHAnsi" w:hAnsiTheme="minorHAnsi" w:cs="Tahoma"/>
          <w:kern w:val="0"/>
          <w:sz w:val="22"/>
          <w:szCs w:val="22"/>
        </w:rPr>
        <w:tab/>
      </w:r>
      <w:r w:rsidR="00FB7799" w:rsidRPr="00DA7783">
        <w:rPr>
          <w:rFonts w:asciiTheme="minorHAnsi" w:hAnsiTheme="minorHAnsi" w:cs="Tahoma"/>
          <w:kern w:val="0"/>
          <w:sz w:val="22"/>
          <w:szCs w:val="22"/>
        </w:rPr>
        <w:t>Číslo účtu:</w:t>
      </w:r>
      <w:r w:rsidR="00FB7799" w:rsidRPr="00DA7783">
        <w:rPr>
          <w:rFonts w:asciiTheme="minorHAnsi" w:hAnsiTheme="minorHAnsi" w:cs="Tahoma"/>
          <w:kern w:val="0"/>
          <w:sz w:val="22"/>
          <w:szCs w:val="22"/>
        </w:rPr>
        <w:tab/>
      </w:r>
    </w:p>
    <w:p w:rsidR="00FB7799" w:rsidRPr="00CB0AE2" w:rsidRDefault="00C450E7" w:rsidP="00C450E7">
      <w:pPr>
        <w:pStyle w:val="Standard"/>
        <w:tabs>
          <w:tab w:val="left" w:pos="426"/>
          <w:tab w:val="left" w:pos="2127"/>
        </w:tabs>
        <w:rPr>
          <w:rFonts w:asciiTheme="minorHAnsi" w:hAnsiTheme="minorHAnsi" w:cs="Tahoma"/>
          <w:kern w:val="0"/>
          <w:sz w:val="22"/>
          <w:szCs w:val="22"/>
        </w:rPr>
      </w:pPr>
      <w:r>
        <w:rPr>
          <w:rFonts w:asciiTheme="minorHAnsi" w:hAnsiTheme="minorHAnsi" w:cs="Tahoma"/>
          <w:kern w:val="0"/>
          <w:sz w:val="22"/>
          <w:szCs w:val="22"/>
        </w:rPr>
        <w:tab/>
      </w:r>
      <w:r w:rsidR="00FB7799" w:rsidRPr="00CB0AE2">
        <w:rPr>
          <w:rFonts w:asciiTheme="minorHAnsi" w:hAnsiTheme="minorHAnsi" w:cs="Tahoma"/>
          <w:kern w:val="0"/>
          <w:sz w:val="22"/>
          <w:szCs w:val="22"/>
        </w:rPr>
        <w:t>IČO:</w:t>
      </w:r>
      <w:r w:rsidR="00FB7799" w:rsidRPr="00CB0AE2">
        <w:rPr>
          <w:rFonts w:asciiTheme="minorHAnsi" w:hAnsiTheme="minorHAnsi" w:cs="Tahoma"/>
          <w:kern w:val="0"/>
          <w:sz w:val="22"/>
          <w:szCs w:val="22"/>
        </w:rPr>
        <w:tab/>
      </w:r>
      <w:r w:rsidR="009E5F6F" w:rsidRPr="009E5F6F">
        <w:rPr>
          <w:rFonts w:asciiTheme="minorHAnsi" w:hAnsiTheme="minorHAnsi" w:cs="Tahoma"/>
          <w:kern w:val="0"/>
          <w:sz w:val="22"/>
          <w:szCs w:val="22"/>
        </w:rPr>
        <w:t>34106421</w:t>
      </w:r>
    </w:p>
    <w:p w:rsidR="00FB7799" w:rsidRPr="00C450E7" w:rsidRDefault="00C450E7" w:rsidP="00C450E7">
      <w:pPr>
        <w:pStyle w:val="Standard"/>
        <w:tabs>
          <w:tab w:val="left" w:pos="426"/>
          <w:tab w:val="left" w:pos="2127"/>
        </w:tabs>
        <w:rPr>
          <w:rFonts w:asciiTheme="minorHAnsi" w:hAnsiTheme="minorHAnsi" w:cs="Tahoma"/>
          <w:kern w:val="0"/>
          <w:sz w:val="22"/>
          <w:szCs w:val="22"/>
        </w:rPr>
      </w:pPr>
      <w:r>
        <w:rPr>
          <w:rFonts w:asciiTheme="minorHAnsi" w:hAnsiTheme="minorHAnsi" w:cs="Tahoma"/>
          <w:kern w:val="0"/>
          <w:sz w:val="22"/>
          <w:szCs w:val="22"/>
        </w:rPr>
        <w:tab/>
      </w:r>
      <w:r w:rsidR="00FB7799" w:rsidRPr="00CB0AE2">
        <w:rPr>
          <w:rFonts w:asciiTheme="minorHAnsi" w:hAnsiTheme="minorHAnsi" w:cs="Tahoma"/>
          <w:kern w:val="0"/>
          <w:sz w:val="22"/>
          <w:szCs w:val="22"/>
        </w:rPr>
        <w:t>DIČ:</w:t>
      </w:r>
      <w:r w:rsidR="00FB7799" w:rsidRPr="00CB0AE2">
        <w:rPr>
          <w:rFonts w:asciiTheme="minorHAnsi" w:hAnsiTheme="minorHAnsi" w:cs="Tahoma"/>
          <w:kern w:val="0"/>
          <w:sz w:val="22"/>
          <w:szCs w:val="22"/>
        </w:rPr>
        <w:tab/>
      </w:r>
      <w:r w:rsidR="009E5F6F" w:rsidRPr="009E5F6F">
        <w:rPr>
          <w:rFonts w:asciiTheme="minorHAnsi" w:hAnsiTheme="minorHAnsi" w:cs="Tahoma"/>
          <w:kern w:val="0"/>
          <w:sz w:val="22"/>
          <w:szCs w:val="22"/>
        </w:rPr>
        <w:t>2020412317</w:t>
      </w:r>
      <w:r w:rsidR="00FB7799" w:rsidRPr="00C450E7">
        <w:rPr>
          <w:rFonts w:asciiTheme="minorHAnsi" w:hAnsiTheme="minorHAnsi" w:cs="Tahoma"/>
          <w:kern w:val="0"/>
          <w:sz w:val="22"/>
          <w:szCs w:val="22"/>
        </w:rPr>
        <w:tab/>
      </w:r>
    </w:p>
    <w:p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rsidR="00FB7799" w:rsidRDefault="00FB7799" w:rsidP="00C450E7">
      <w:pPr>
        <w:pStyle w:val="Standard"/>
        <w:tabs>
          <w:tab w:val="left" w:pos="426"/>
        </w:tabs>
        <w:rPr>
          <w:rFonts w:ascii="Calibri" w:hAnsi="Calibri" w:cs="Calibri"/>
          <w:b/>
          <w:sz w:val="22"/>
          <w:szCs w:val="22"/>
        </w:rPr>
      </w:pPr>
    </w:p>
    <w:p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rsidR="00C450E7" w:rsidRPr="00DA7783" w:rsidRDefault="00C450E7"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rsidR="00012472" w:rsidRPr="00DA7783" w:rsidRDefault="00012472" w:rsidP="00012472">
      <w:pPr>
        <w:pStyle w:val="Standard"/>
        <w:jc w:val="center"/>
        <w:rPr>
          <w:rFonts w:ascii="Calibri" w:hAnsi="Calibri" w:cs="Calibri"/>
          <w:b/>
          <w:bCs/>
          <w:color w:val="000000"/>
          <w:sz w:val="22"/>
          <w:szCs w:val="22"/>
        </w:rPr>
      </w:pPr>
    </w:p>
    <w:p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rsidR="00B14E93" w:rsidRPr="00DA7783" w:rsidRDefault="00B14E93" w:rsidP="00B14E93">
      <w:pPr>
        <w:pStyle w:val="Standard"/>
        <w:ind w:left="426"/>
        <w:rPr>
          <w:rFonts w:ascii="Calibri" w:hAnsi="Calibri"/>
          <w:sz w:val="22"/>
          <w:szCs w:val="22"/>
        </w:rPr>
      </w:pPr>
    </w:p>
    <w:p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rsidR="00C67B5C" w:rsidRPr="00C67B5C" w:rsidRDefault="00B14E93" w:rsidP="00C67B5C">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C67B5C" w:rsidRPr="00C67B5C">
        <w:rPr>
          <w:rFonts w:asciiTheme="minorHAnsi" w:hAnsiTheme="minorHAnsi" w:cstheme="minorHAnsi"/>
          <w:sz w:val="22"/>
          <w:szCs w:val="22"/>
        </w:rPr>
        <w:t xml:space="preserve">Energetické využitie biomasy v spoločnosti </w:t>
      </w:r>
      <w:bookmarkStart w:id="3" w:name="_Hlk524419182"/>
      <w:r w:rsidR="00C67B5C" w:rsidRPr="00C67B5C">
        <w:rPr>
          <w:rFonts w:asciiTheme="minorHAnsi" w:hAnsiTheme="minorHAnsi" w:cstheme="minorHAnsi"/>
          <w:sz w:val="22"/>
          <w:szCs w:val="22"/>
        </w:rPr>
        <w:t>AGRO Hosťovce, s.r.o.</w:t>
      </w:r>
      <w:bookmarkEnd w:id="3"/>
    </w:p>
    <w:p w:rsidR="00B14E93" w:rsidRPr="00B42AAB" w:rsidRDefault="00B14E93" w:rsidP="00796515">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0A50AF">
        <w:rPr>
          <w:rFonts w:ascii="Calibri" w:hAnsi="Calibri" w:cs="Calibri"/>
          <w:color w:val="000000"/>
          <w:sz w:val="22"/>
          <w:szCs w:val="22"/>
        </w:rPr>
        <w:t>Zlaté Moravce, mestská časť Chyzerovce</w:t>
      </w:r>
    </w:p>
    <w:p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Pr="00DA7783">
        <w:rPr>
          <w:rFonts w:ascii="Calibri" w:hAnsi="Calibri" w:cs="Calibri"/>
          <w:color w:val="000000"/>
          <w:sz w:val="22"/>
          <w:szCs w:val="22"/>
        </w:rPr>
        <w:t xml:space="preserve"> </w:t>
      </w:r>
      <w:r w:rsidR="000A50AF">
        <w:rPr>
          <w:rFonts w:ascii="Calibri" w:hAnsi="Calibri" w:cs="Calibri"/>
          <w:color w:val="000000"/>
          <w:sz w:val="22"/>
          <w:szCs w:val="22"/>
        </w:rPr>
        <w:t>Chyzerovce</w:t>
      </w:r>
    </w:p>
    <w:p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9E5F6F" w:rsidRPr="009E5F6F">
        <w:rPr>
          <w:rFonts w:ascii="Calibri" w:hAnsi="Calibri" w:cs="Calibri"/>
          <w:color w:val="000000"/>
          <w:sz w:val="22"/>
          <w:szCs w:val="22"/>
        </w:rPr>
        <w:t>AGRO Hosťovce, s.r.o.</w:t>
      </w:r>
    </w:p>
    <w:p w:rsidR="00B14E93" w:rsidRDefault="00B14E93" w:rsidP="00B14E93">
      <w:pPr>
        <w:pStyle w:val="Standard"/>
        <w:rPr>
          <w:rFonts w:ascii="Calibri" w:hAnsi="Calibri" w:cs="Calibri"/>
          <w:color w:val="000000"/>
          <w:sz w:val="22"/>
          <w:szCs w:val="22"/>
        </w:rPr>
      </w:pPr>
    </w:p>
    <w:p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rsidR="00B14E93" w:rsidRPr="00DA7783" w:rsidRDefault="00B14E93" w:rsidP="00B14E93">
      <w:pPr>
        <w:pStyle w:val="Standard"/>
        <w:jc w:val="center"/>
        <w:rPr>
          <w:rFonts w:ascii="Calibri" w:hAnsi="Calibri" w:cs="Calibri"/>
          <w:b/>
          <w:color w:val="000000"/>
          <w:sz w:val="22"/>
          <w:szCs w:val="22"/>
        </w:rPr>
      </w:pPr>
    </w:p>
    <w:p w:rsidR="00B14E93" w:rsidRPr="00E74DB5" w:rsidRDefault="00B14E93" w:rsidP="009E5F6F">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9E5F6F">
        <w:rPr>
          <w:rFonts w:ascii="Calibri" w:hAnsi="Calibri" w:cs="Calibri"/>
          <w:color w:val="000000"/>
          <w:sz w:val="22"/>
          <w:szCs w:val="22"/>
        </w:rPr>
        <w:t>„</w:t>
      </w:r>
      <w:r w:rsidR="009E5F6F" w:rsidRPr="009E5F6F">
        <w:rPr>
          <w:rFonts w:ascii="Calibri" w:hAnsi="Calibri" w:cs="Calibri"/>
          <w:color w:val="000000"/>
          <w:sz w:val="22"/>
          <w:szCs w:val="22"/>
        </w:rPr>
        <w:t>Energetické využitie biomasy v spoločnosti AGRO Hosťovce, s.r.o.</w:t>
      </w:r>
      <w:r w:rsidRPr="009E5F6F">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 xml:space="preserve">mysle podmienok verejnej súťaže, v rozsahu výkazu výmer, </w:t>
      </w:r>
      <w:r w:rsidRPr="00E74DB5">
        <w:rPr>
          <w:rFonts w:ascii="Calibri" w:hAnsi="Calibri" w:cs="Calibri"/>
          <w:color w:val="000000"/>
          <w:sz w:val="22"/>
          <w:szCs w:val="22"/>
        </w:rPr>
        <w:t>na z</w:t>
      </w:r>
      <w:r>
        <w:rPr>
          <w:rFonts w:ascii="Calibri" w:hAnsi="Calibri" w:cs="Calibri"/>
          <w:color w:val="000000"/>
          <w:sz w:val="22"/>
          <w:szCs w:val="22"/>
        </w:rPr>
        <w:t>áklade projektovej dokumentácie a za </w:t>
      </w:r>
      <w:r w:rsidRPr="00E555AF">
        <w:rPr>
          <w:rFonts w:ascii="Calibri" w:hAnsi="Calibri" w:cs="Calibri"/>
          <w:color w:val="000000"/>
          <w:sz w:val="22"/>
          <w:szCs w:val="22"/>
        </w:rPr>
        <w:t>podmienok dohodnutých v tejto zmlu</w:t>
      </w:r>
      <w:r>
        <w:rPr>
          <w:rFonts w:ascii="Calibri" w:hAnsi="Calibri" w:cs="Calibri"/>
          <w:color w:val="000000"/>
          <w:sz w:val="22"/>
          <w:szCs w:val="22"/>
        </w:rPr>
        <w:t>ve.</w:t>
      </w:r>
    </w:p>
    <w:p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rsidR="00B14E93" w:rsidRPr="00DA7783" w:rsidRDefault="00B14E93" w:rsidP="00B14E93">
      <w:pPr>
        <w:pStyle w:val="Standard"/>
        <w:ind w:left="426"/>
        <w:rPr>
          <w:rFonts w:ascii="Calibri" w:hAnsi="Calibri"/>
          <w:sz w:val="22"/>
          <w:szCs w:val="22"/>
        </w:rPr>
      </w:pPr>
    </w:p>
    <w:p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rsidR="00B14E93" w:rsidRDefault="00B14E93" w:rsidP="00012472">
      <w:pPr>
        <w:pStyle w:val="Standard"/>
        <w:jc w:val="center"/>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rsidR="00012472" w:rsidRPr="00DA7783" w:rsidRDefault="00012472" w:rsidP="00012472">
      <w:pPr>
        <w:pStyle w:val="Standard"/>
        <w:jc w:val="center"/>
        <w:rPr>
          <w:rFonts w:ascii="Calibri" w:hAnsi="Calibri" w:cs="Calibri"/>
          <w:b/>
          <w:color w:val="000000"/>
          <w:sz w:val="22"/>
          <w:szCs w:val="22"/>
        </w:rPr>
      </w:pPr>
    </w:p>
    <w:p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rsidR="00012472" w:rsidRPr="00DA7783" w:rsidRDefault="00012472" w:rsidP="00012472">
      <w:pPr>
        <w:pStyle w:val="Standard"/>
        <w:ind w:left="1440"/>
        <w:jc w:val="both"/>
        <w:rPr>
          <w:rFonts w:ascii="Calibri" w:hAnsi="Calibri" w:cs="Calibri"/>
          <w:color w:val="000000"/>
          <w:sz w:val="22"/>
          <w:szCs w:val="22"/>
        </w:rPr>
      </w:pP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9E5F6F" w:rsidRPr="009E5F6F">
        <w:rPr>
          <w:rFonts w:ascii="Calibri" w:hAnsi="Calibri" w:cs="Calibri"/>
          <w:color w:val="000000"/>
          <w:sz w:val="22"/>
          <w:szCs w:val="22"/>
          <w:highlight w:val="yellow"/>
        </w:rPr>
        <w:t>6</w:t>
      </w:r>
      <w:r w:rsidRPr="009E5F6F">
        <w:rPr>
          <w:rFonts w:ascii="Calibri" w:hAnsi="Calibri" w:cs="Calibri"/>
          <w:color w:val="000000"/>
          <w:sz w:val="22"/>
          <w:szCs w:val="22"/>
          <w:highlight w:val="yellow"/>
        </w:rPr>
        <w:t xml:space="preserve"> mesiacov</w:t>
      </w:r>
      <w:r w:rsidRPr="00DB2921">
        <w:rPr>
          <w:rFonts w:ascii="Calibri" w:hAnsi="Calibri" w:cs="Calibri"/>
          <w:color w:val="000000"/>
          <w:sz w:val="22"/>
          <w:szCs w:val="22"/>
        </w:rPr>
        <w:t xml:space="preserve"> odo dňa prevzatia staveniska,</w:t>
      </w:r>
    </w:p>
    <w:p w:rsidR="00012472" w:rsidRDefault="00012472" w:rsidP="00012472">
      <w:pPr>
        <w:pStyle w:val="Standard"/>
        <w:ind w:left="144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rsidR="00012472" w:rsidRPr="00DA7783" w:rsidRDefault="00012472" w:rsidP="00012472">
      <w:pPr>
        <w:pStyle w:val="Standard"/>
        <w:ind w:left="72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rsidR="00012472" w:rsidRPr="00DA7783" w:rsidRDefault="00012472" w:rsidP="00012472">
      <w:pPr>
        <w:pStyle w:val="Standard"/>
        <w:rPr>
          <w:rFonts w:ascii="Calibri" w:hAnsi="Calibri" w:cs="Calibri"/>
          <w:color w:val="000000"/>
          <w:sz w:val="22"/>
          <w:szCs w:val="22"/>
        </w:rPr>
      </w:pPr>
    </w:p>
    <w:p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lastRenderedPageBreak/>
        <w:t>Súpis skutočne zrealizovaných prác je podkladom pre fakturáciu zmluvnej ceny. Zhotoviteľ dostane zaplatené za množstvo skutočne vykonanej práce pri použití sadzieb uvedených v ocenenom výkaze výmer pre každú položku.</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platným zákonom o VO.</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rsidR="00012472" w:rsidRDefault="00012472" w:rsidP="00012472">
      <w:pPr>
        <w:pStyle w:val="Standard"/>
        <w:jc w:val="both"/>
        <w:rPr>
          <w:rFonts w:ascii="Calibri" w:hAnsi="Calibri"/>
          <w:sz w:val="22"/>
          <w:szCs w:val="22"/>
        </w:rPr>
      </w:pPr>
    </w:p>
    <w:p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rsidR="00A45082" w:rsidRPr="00DA7783" w:rsidRDefault="00A45082" w:rsidP="00A45082">
      <w:pPr>
        <w:pStyle w:val="Standard"/>
        <w:jc w:val="both"/>
        <w:rPr>
          <w:rFonts w:ascii="Calibri" w:hAnsi="Calibri" w:cs="Calibri"/>
          <w:b/>
          <w:color w:val="000000"/>
          <w:sz w:val="22"/>
          <w:szCs w:val="22"/>
        </w:rPr>
      </w:pPr>
    </w:p>
    <w:p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rsidR="00A45082" w:rsidRPr="00DA7783" w:rsidRDefault="00A45082" w:rsidP="00A45082">
      <w:pPr>
        <w:pStyle w:val="Standard"/>
        <w:ind w:left="426"/>
        <w:jc w:val="both"/>
        <w:rPr>
          <w:rFonts w:ascii="Calibri" w:hAnsi="Calibri"/>
          <w:sz w:val="22"/>
          <w:szCs w:val="22"/>
        </w:rPr>
      </w:pPr>
    </w:p>
    <w:p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rsidR="00A45082" w:rsidRPr="00DA7783" w:rsidRDefault="00A45082" w:rsidP="00A45082">
      <w:pPr>
        <w:pStyle w:val="Standard"/>
        <w:ind w:left="852"/>
        <w:jc w:val="both"/>
        <w:rPr>
          <w:rFonts w:ascii="Calibri" w:hAnsi="Calibri"/>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rsidR="00A45082" w:rsidRDefault="00A45082" w:rsidP="00A45082">
      <w:pPr>
        <w:pStyle w:val="Odsekzoznamu"/>
        <w:rPr>
          <w:rFonts w:ascii="Calibri" w:hAnsi="Calibri" w:cs="Calibri"/>
          <w:color w:val="000000"/>
          <w:sz w:val="22"/>
          <w:szCs w:val="22"/>
        </w:rPr>
      </w:pPr>
    </w:p>
    <w:p w:rsidR="00A45082" w:rsidRPr="00290C4E"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rsidR="00A45082" w:rsidRPr="00253E25" w:rsidRDefault="00A45082" w:rsidP="00A45082">
      <w:pPr>
        <w:pStyle w:val="Standard"/>
        <w:ind w:left="426"/>
        <w:jc w:val="both"/>
        <w:rPr>
          <w:rFonts w:ascii="Calibri" w:hAnsi="Calibri" w:cs="Calibri"/>
          <w:color w:val="000000"/>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rsidR="00A45082" w:rsidRPr="00253E25" w:rsidRDefault="00A45082" w:rsidP="00A45082">
      <w:pPr>
        <w:pStyle w:val="Standard"/>
        <w:ind w:left="426"/>
        <w:jc w:val="both"/>
        <w:rPr>
          <w:rFonts w:ascii="Calibri" w:hAnsi="Calibri" w:cs="Calibri"/>
          <w:color w:val="000000"/>
          <w:sz w:val="22"/>
          <w:szCs w:val="22"/>
        </w:rPr>
      </w:pPr>
    </w:p>
    <w:p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rsidR="00A45082" w:rsidRPr="00DA7783" w:rsidRDefault="00A45082" w:rsidP="00A45082">
      <w:pPr>
        <w:pStyle w:val="Standard"/>
        <w:ind w:left="426"/>
        <w:jc w:val="both"/>
        <w:rPr>
          <w:rFonts w:ascii="Calibri" w:hAnsi="Calibri"/>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rsidR="00A45082" w:rsidRPr="00253E25" w:rsidRDefault="00A45082" w:rsidP="00A45082">
      <w:pPr>
        <w:pStyle w:val="Standard"/>
        <w:ind w:left="426"/>
        <w:jc w:val="both"/>
        <w:rPr>
          <w:rFonts w:ascii="Calibri" w:hAnsi="Calibri" w:cs="Calibri"/>
          <w:color w:val="000000"/>
          <w:sz w:val="22"/>
          <w:szCs w:val="22"/>
        </w:rPr>
      </w:pPr>
    </w:p>
    <w:p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A45082" w:rsidRPr="00DA7783" w:rsidRDefault="00A45082" w:rsidP="00A45082">
      <w:pPr>
        <w:pStyle w:val="Standard"/>
        <w:ind w:left="852"/>
        <w:jc w:val="both"/>
        <w:rPr>
          <w:rFonts w:ascii="Calibri" w:hAnsi="Calibri"/>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rsidR="00A45082" w:rsidRPr="00BD1876" w:rsidRDefault="00A45082" w:rsidP="00A45082">
      <w:pPr>
        <w:pStyle w:val="Standard"/>
        <w:ind w:left="426"/>
        <w:jc w:val="both"/>
        <w:rPr>
          <w:rFonts w:ascii="Calibri" w:hAnsi="Calibri" w:cs="Calibri"/>
          <w:color w:val="000000"/>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rsidR="00A45082" w:rsidRPr="00BD1876" w:rsidRDefault="00A45082" w:rsidP="00A45082">
      <w:pPr>
        <w:pStyle w:val="Standard"/>
        <w:jc w:val="both"/>
        <w:rPr>
          <w:rFonts w:ascii="Calibri" w:hAnsi="Calibri" w:cs="Calibri"/>
          <w:color w:val="000000"/>
          <w:sz w:val="22"/>
          <w:szCs w:val="22"/>
        </w:rPr>
      </w:pPr>
    </w:p>
    <w:p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rsidR="00A45082" w:rsidRPr="00DA7783" w:rsidRDefault="00A45082" w:rsidP="00A45082">
      <w:pPr>
        <w:pStyle w:val="Standard"/>
        <w:ind w:left="426"/>
        <w:jc w:val="both"/>
        <w:rPr>
          <w:rFonts w:ascii="Calibri" w:hAnsi="Calibri"/>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rsidR="00A45082" w:rsidRPr="00BD1876" w:rsidRDefault="00A45082" w:rsidP="00A45082">
      <w:pPr>
        <w:pStyle w:val="Standard"/>
        <w:jc w:val="both"/>
        <w:rPr>
          <w:rFonts w:ascii="Calibri" w:hAnsi="Calibri" w:cs="Calibri"/>
          <w:color w:val="000000"/>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Pr="00BD1876">
        <w:rPr>
          <w:rFonts w:ascii="Calibri" w:hAnsi="Calibri" w:cs="Calibri"/>
          <w:color w:val="000000"/>
          <w:sz w:val="22"/>
          <w:szCs w:val="22"/>
        </w:rPr>
        <w:t>60 dní</w:t>
      </w:r>
      <w:r w:rsidRPr="00DA7783">
        <w:rPr>
          <w:rFonts w:ascii="Calibri" w:hAnsi="Calibri" w:cs="Calibri"/>
          <w:color w:val="000000"/>
          <w:sz w:val="22"/>
          <w:szCs w:val="22"/>
        </w:rPr>
        <w:t xml:space="preserve"> od jej doručenia objednávateľovi.</w:t>
      </w:r>
    </w:p>
    <w:p w:rsidR="005014F3" w:rsidRDefault="005014F3"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rsidR="00012472" w:rsidRPr="00DA7783" w:rsidRDefault="00012472" w:rsidP="00012472">
      <w:pPr>
        <w:pStyle w:val="Standard"/>
        <w:ind w:left="426"/>
        <w:jc w:val="both"/>
        <w:rPr>
          <w:rFonts w:ascii="Calibri" w:hAnsi="Calibri"/>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rsidR="00012472" w:rsidRPr="00856218" w:rsidRDefault="00012472" w:rsidP="00012472">
      <w:pPr>
        <w:pStyle w:val="Standard"/>
        <w:jc w:val="both"/>
        <w:rPr>
          <w:rFonts w:ascii="Calibri" w:hAnsi="Calibri" w:cs="Calibri"/>
          <w:color w:val="000000"/>
          <w:sz w:val="22"/>
          <w:szCs w:val="22"/>
        </w:rPr>
      </w:pPr>
    </w:p>
    <w:p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rsidR="00012472" w:rsidRPr="00DA7783" w:rsidRDefault="00012472" w:rsidP="00012472">
      <w:pPr>
        <w:pStyle w:val="Standard"/>
        <w:jc w:val="both"/>
        <w:rPr>
          <w:rFonts w:ascii="Calibri" w:hAnsi="Calibri" w:cs="Calibri"/>
          <w:b/>
          <w:color w:val="000000"/>
          <w:sz w:val="22"/>
          <w:szCs w:val="22"/>
        </w:rPr>
      </w:pPr>
    </w:p>
    <w:p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rsidR="00012472" w:rsidRPr="00DA7783" w:rsidRDefault="00012472" w:rsidP="00012472">
      <w:pPr>
        <w:pStyle w:val="Standard"/>
        <w:tabs>
          <w:tab w:val="left" w:pos="480"/>
        </w:tabs>
        <w:jc w:val="center"/>
        <w:rPr>
          <w:rFonts w:ascii="Calibri" w:hAnsi="Calibri" w:cs="Calibri"/>
          <w:b/>
          <w:color w:val="000000"/>
          <w:sz w:val="22"/>
          <w:szCs w:val="22"/>
        </w:rPr>
      </w:pPr>
    </w:p>
    <w:p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rsidR="00012472" w:rsidRPr="00DA7783" w:rsidRDefault="00012472" w:rsidP="005A7F53">
      <w:pPr>
        <w:pStyle w:val="Standard"/>
        <w:ind w:left="852"/>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ind w:left="150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Protipožiarna ochrana -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rsidR="00012472" w:rsidRPr="00DA7783" w:rsidRDefault="00012472" w:rsidP="00012472">
      <w:pPr>
        <w:pStyle w:val="Standard"/>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rsidR="00012472" w:rsidRPr="00DA7783" w:rsidRDefault="00012472" w:rsidP="005A7F53">
      <w:pPr>
        <w:pStyle w:val="Standard"/>
        <w:ind w:left="1146"/>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rsidR="00012472" w:rsidRPr="00DA7783" w:rsidRDefault="00012472" w:rsidP="005A7F53">
      <w:pPr>
        <w:pStyle w:val="Standard"/>
        <w:ind w:left="993"/>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rsidR="00012472" w:rsidRPr="00383FDF"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rsidR="00012472" w:rsidRPr="006C2411"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rsidR="00012472" w:rsidRPr="00DA7783" w:rsidRDefault="00012472" w:rsidP="005A7F53">
      <w:pPr>
        <w:pStyle w:val="Standard"/>
        <w:ind w:left="1134"/>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rsidR="00012472" w:rsidRPr="00DA7783"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rsidR="00012472" w:rsidRPr="00DA7783" w:rsidRDefault="00012472" w:rsidP="00012472">
      <w:pPr>
        <w:pStyle w:val="Standard"/>
        <w:jc w:val="center"/>
        <w:rPr>
          <w:rFonts w:ascii="Calibri" w:hAnsi="Calibri" w:cs="Calibri"/>
          <w:b/>
          <w:color w:val="000000"/>
          <w:sz w:val="22"/>
          <w:szCs w:val="22"/>
        </w:rPr>
      </w:pPr>
    </w:p>
    <w:p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rsidR="00012472" w:rsidRPr="00DA7783" w:rsidRDefault="00012472" w:rsidP="00012472">
      <w:pPr>
        <w:pStyle w:val="Standard"/>
        <w:jc w:val="center"/>
        <w:rPr>
          <w:rFonts w:ascii="Calibri" w:hAnsi="Calibri" w:cs="Calibri"/>
          <w:b/>
          <w:color w:val="000000"/>
          <w:sz w:val="22"/>
          <w:szCs w:val="22"/>
        </w:rPr>
      </w:pPr>
    </w:p>
    <w:p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rsidR="00012472" w:rsidRDefault="00012472" w:rsidP="00012472">
      <w:pPr>
        <w:pStyle w:val="Standard"/>
        <w:rPr>
          <w:rFonts w:ascii="Calibri" w:hAnsi="Calibri" w:cs="Calibri"/>
          <w:b/>
          <w:color w:val="000000"/>
          <w:sz w:val="22"/>
          <w:szCs w:val="22"/>
        </w:rPr>
      </w:pPr>
    </w:p>
    <w:p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rsidR="00012472" w:rsidRPr="00DA7783" w:rsidRDefault="00012472" w:rsidP="005A7F53">
      <w:pPr>
        <w:pStyle w:val="Standard"/>
        <w:ind w:left="426"/>
        <w:jc w:val="both"/>
        <w:rPr>
          <w:rFonts w:ascii="Calibri" w:hAnsi="Calibri"/>
          <w:sz w:val="22"/>
          <w:szCs w:val="22"/>
        </w:rPr>
      </w:pPr>
    </w:p>
    <w:p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rsidR="00012472"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rsidR="00012472" w:rsidRPr="00DA7783" w:rsidRDefault="00012472" w:rsidP="00012472">
      <w:pPr>
        <w:pStyle w:val="Standard"/>
        <w:ind w:left="426"/>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rsidR="00B2452D" w:rsidRPr="00B2452D" w:rsidRDefault="00B2452D" w:rsidP="00B2452D">
      <w:pPr>
        <w:pStyle w:val="Standard"/>
        <w:ind w:left="426"/>
        <w:rPr>
          <w:rFonts w:ascii="Calibri" w:hAnsi="Calibri"/>
          <w:sz w:val="22"/>
          <w:szCs w:val="22"/>
        </w:rPr>
      </w:pPr>
    </w:p>
    <w:p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rsidR="00012472" w:rsidRPr="00DA7783" w:rsidRDefault="00012472" w:rsidP="00012472">
      <w:pPr>
        <w:pStyle w:val="Standard"/>
        <w:ind w:left="426"/>
        <w:rPr>
          <w:rFonts w:ascii="Calibri" w:hAnsi="Calibri"/>
          <w:sz w:val="22"/>
          <w:szCs w:val="22"/>
        </w:rPr>
      </w:pPr>
    </w:p>
    <w:p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rsidR="00012472" w:rsidRPr="00362419"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rsidR="00012472" w:rsidRPr="00DA7783" w:rsidRDefault="00012472" w:rsidP="005A7F53">
      <w:pPr>
        <w:pStyle w:val="Standard"/>
        <w:ind w:left="1506"/>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lastRenderedPageBreak/>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rsidR="00012472" w:rsidRPr="00DA7783" w:rsidRDefault="00012472" w:rsidP="00012472">
      <w:pPr>
        <w:pStyle w:val="Standard"/>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rsidR="00012472" w:rsidRPr="00DA7783" w:rsidRDefault="00012472" w:rsidP="005A7F53">
      <w:pPr>
        <w:pStyle w:val="Standard"/>
        <w:ind w:left="720"/>
        <w:jc w:val="both"/>
        <w:rPr>
          <w:rFonts w:ascii="Calibri" w:hAnsi="Calibri"/>
          <w:sz w:val="22"/>
          <w:szCs w:val="22"/>
        </w:rPr>
      </w:pPr>
    </w:p>
    <w:p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rsidR="00012472" w:rsidRPr="00DA7783" w:rsidRDefault="00012472" w:rsidP="005A7F53">
      <w:pPr>
        <w:pStyle w:val="Standard"/>
        <w:ind w:left="360"/>
        <w:rPr>
          <w:rFonts w:ascii="Calibri" w:hAnsi="Calibri" w:cs="Calibri"/>
          <w:color w:val="000000"/>
          <w:sz w:val="22"/>
          <w:szCs w:val="22"/>
        </w:rPr>
      </w:pPr>
    </w:p>
    <w:p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rsidR="00012472" w:rsidRPr="00DA7783" w:rsidRDefault="00012472" w:rsidP="005A7F53">
      <w:pPr>
        <w:pStyle w:val="Standard"/>
        <w:ind w:left="360"/>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rsidR="00012472" w:rsidRPr="00DA7783" w:rsidRDefault="00012472" w:rsidP="005A7F53">
      <w:pPr>
        <w:pStyle w:val="Standard"/>
        <w:ind w:left="786"/>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rsidR="00012472" w:rsidRPr="00DA7783" w:rsidRDefault="00012472" w:rsidP="005A7F53">
      <w:pPr>
        <w:pStyle w:val="Standard"/>
        <w:ind w:left="360"/>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rsidR="00012472" w:rsidRPr="00DA7783" w:rsidRDefault="00012472" w:rsidP="005A7F53">
      <w:pPr>
        <w:pStyle w:val="Standard"/>
        <w:ind w:left="150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rsidR="00012472" w:rsidRPr="00DA7783" w:rsidRDefault="00012472" w:rsidP="005A7F53">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rsidR="00012472" w:rsidRPr="00DA7783" w:rsidRDefault="00012472" w:rsidP="005A7F53">
      <w:pPr>
        <w:pStyle w:val="Standard"/>
        <w:ind w:left="426"/>
        <w:jc w:val="both"/>
        <w:rPr>
          <w:rFonts w:ascii="Calibri" w:hAnsi="Calibri" w:cs="Calibri"/>
          <w:color w:val="000000"/>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rsidR="00012472" w:rsidRDefault="00012472" w:rsidP="00012472">
      <w:pPr>
        <w:pStyle w:val="Odsekzoznamu"/>
        <w:rPr>
          <w:rFonts w:ascii="Calibri" w:hAnsi="Calibri"/>
          <w:sz w:val="22"/>
          <w:szCs w:val="22"/>
        </w:rPr>
      </w:pP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rsidR="00012472" w:rsidRPr="00DA7783" w:rsidRDefault="00012472" w:rsidP="005A7F53">
      <w:pPr>
        <w:pStyle w:val="Standard"/>
        <w:ind w:left="1135"/>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lastRenderedPageBreak/>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rsidR="00012472" w:rsidRPr="00DA7783" w:rsidRDefault="00012472" w:rsidP="005A7F53">
      <w:pPr>
        <w:pStyle w:val="Standard"/>
        <w:ind w:left="426"/>
        <w:jc w:val="both"/>
        <w:rPr>
          <w:rFonts w:ascii="Calibri" w:hAnsi="Calibri"/>
          <w:sz w:val="22"/>
          <w:szCs w:val="22"/>
        </w:rPr>
      </w:pPr>
    </w:p>
    <w:p w:rsidR="00012472" w:rsidRPr="004C1349" w:rsidRDefault="00EE3523" w:rsidP="00EE3523">
      <w:pPr>
        <w:pStyle w:val="Standard"/>
        <w:numPr>
          <w:ilvl w:val="1"/>
          <w:numId w:val="27"/>
        </w:numPr>
        <w:ind w:left="1135" w:hanging="709"/>
        <w:jc w:val="both"/>
        <w:rPr>
          <w:rFonts w:ascii="Calibri" w:hAnsi="Calibri" w:cs="Calibri"/>
          <w:color w:val="000000"/>
          <w:sz w:val="22"/>
          <w:szCs w:val="22"/>
        </w:rPr>
      </w:pPr>
      <w:r w:rsidRPr="00EE3523">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w:t>
      </w:r>
      <w:r>
        <w:rPr>
          <w:rFonts w:ascii="Calibri" w:hAnsi="Calibri" w:cs="Calibri"/>
          <w:color w:val="000000"/>
          <w:sz w:val="22"/>
          <w:szCs w:val="22"/>
        </w:rPr>
        <w:t>zhotoviteľovi</w:t>
      </w:r>
      <w:r w:rsidRPr="00EE3523">
        <w:rPr>
          <w:rFonts w:ascii="Calibri" w:hAnsi="Calibri" w:cs="Calibri"/>
          <w:color w:val="000000"/>
          <w:sz w:val="22"/>
          <w:szCs w:val="22"/>
        </w:rPr>
        <w:t xml:space="preserve"> kontrolu/audit obchodných dokumentov a vecnú kontrolu v súvislosti s realizáciou zákazky a </w:t>
      </w:r>
      <w:r>
        <w:rPr>
          <w:rFonts w:ascii="Calibri" w:hAnsi="Calibri" w:cs="Calibri"/>
          <w:color w:val="000000"/>
          <w:sz w:val="22"/>
          <w:szCs w:val="22"/>
        </w:rPr>
        <w:t>zhotoviteľ</w:t>
      </w:r>
      <w:r w:rsidRPr="00EE3523">
        <w:rPr>
          <w:rFonts w:ascii="Calibri" w:hAnsi="Calibri" w:cs="Calibri"/>
          <w:color w:val="000000"/>
          <w:sz w:val="22"/>
          <w:szCs w:val="22"/>
        </w:rPr>
        <w:t xml:space="preserve"> je povinný poskytnúť súčinnosť v plnej miere.</w:t>
      </w:r>
    </w:p>
    <w:p w:rsidR="00E33686" w:rsidRDefault="00E33686" w:rsidP="00012472">
      <w:pPr>
        <w:pStyle w:val="Standard"/>
        <w:jc w:val="center"/>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8975C8">
        <w:rPr>
          <w:rFonts w:ascii="Calibri" w:hAnsi="Calibri" w:cs="Calibri"/>
          <w:b/>
          <w:color w:val="000000"/>
          <w:sz w:val="22"/>
          <w:szCs w:val="22"/>
        </w:rPr>
        <w:t>3</w:t>
      </w:r>
      <w:r w:rsidRPr="00DA7783">
        <w:rPr>
          <w:rFonts w:ascii="Calibri" w:hAnsi="Calibri" w:cs="Calibri"/>
          <w:b/>
          <w:color w:val="000000"/>
          <w:sz w:val="22"/>
          <w:szCs w:val="22"/>
        </w:rPr>
        <w:t>. ZÁVEREČNÉ USTAN0VENIA</w:t>
      </w:r>
    </w:p>
    <w:p w:rsidR="00012472" w:rsidRPr="00DA7783" w:rsidRDefault="00012472" w:rsidP="00012472">
      <w:pPr>
        <w:pStyle w:val="Standard"/>
        <w:jc w:val="center"/>
        <w:rPr>
          <w:rFonts w:ascii="Calibri" w:hAnsi="Calibri" w:cs="Calibri"/>
          <w:b/>
          <w:color w:val="000000"/>
          <w:sz w:val="22"/>
          <w:szCs w:val="22"/>
        </w:rPr>
      </w:pPr>
    </w:p>
    <w:p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 xml:space="preserve">i zmluvných strán a účinnosť </w:t>
      </w:r>
      <w:r w:rsidR="003051AE">
        <w:rPr>
          <w:rFonts w:ascii="Calibri" w:hAnsi="Calibri" w:cs="Calibri"/>
          <w:color w:val="000000"/>
          <w:sz w:val="22"/>
          <w:szCs w:val="22"/>
        </w:rPr>
        <w:t xml:space="preserve">dňom nasledujúcim po dni jej zverejnenia na web stránke mesta a </w:t>
      </w:r>
      <w:r w:rsidR="00B45EBE">
        <w:rPr>
          <w:rFonts w:ascii="Calibri" w:hAnsi="Calibri" w:cs="Calibri"/>
          <w:color w:val="000000"/>
          <w:sz w:val="22"/>
          <w:szCs w:val="22"/>
        </w:rPr>
        <w:t>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verejného obstarávania zo strany poskytovateľa NFP</w:t>
      </w:r>
      <w:r w:rsidRPr="00DA7783">
        <w:rPr>
          <w:rFonts w:ascii="Calibri" w:hAnsi="Calibri" w:cs="Calibri"/>
          <w:color w:val="000000"/>
          <w:sz w:val="22"/>
          <w:szCs w:val="22"/>
        </w:rPr>
        <w:t>.</w:t>
      </w:r>
    </w:p>
    <w:p w:rsidR="003051AE" w:rsidRDefault="003051AE" w:rsidP="003051AE">
      <w:pPr>
        <w:pStyle w:val="Standard"/>
        <w:ind w:left="426"/>
        <w:jc w:val="both"/>
        <w:rPr>
          <w:rFonts w:ascii="Calibri" w:hAnsi="Calibri" w:cs="Calibri"/>
          <w:color w:val="000000"/>
          <w:sz w:val="22"/>
          <w:szCs w:val="22"/>
        </w:rPr>
      </w:pPr>
    </w:p>
    <w:p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verejného obstarávania poskytovateľom nenávratného finančného príspevku si verejný obstarávateľ vyhradzuje právo využiť inštitút odkladacej podmienky a následne zmluvu anulovať.</w:t>
      </w:r>
    </w:p>
    <w:p w:rsidR="00012472" w:rsidRPr="00DA7783" w:rsidRDefault="00012472" w:rsidP="00012472">
      <w:pPr>
        <w:pStyle w:val="Standard"/>
        <w:ind w:left="426"/>
        <w:jc w:val="both"/>
        <w:rPr>
          <w:rFonts w:ascii="Calibri" w:hAnsi="Calibri" w:cs="Calibri"/>
          <w:color w:val="000000"/>
          <w:sz w:val="22"/>
          <w:szCs w:val="22"/>
        </w:rPr>
      </w:pPr>
    </w:p>
    <w:p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rsidR="00012472" w:rsidRPr="00DA7783" w:rsidRDefault="00012472" w:rsidP="00012472">
      <w:pPr>
        <w:pStyle w:val="Standard"/>
        <w:ind w:left="426"/>
        <w:jc w:val="both"/>
        <w:rPr>
          <w:rFonts w:ascii="Calibri" w:hAnsi="Calibri"/>
          <w:sz w:val="22"/>
          <w:szCs w:val="22"/>
        </w:rPr>
      </w:pPr>
    </w:p>
    <w:p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rsidR="00012472" w:rsidRPr="00DA7783" w:rsidRDefault="00012472" w:rsidP="00012472">
      <w:pPr>
        <w:pStyle w:val="Standard"/>
        <w:ind w:left="426"/>
        <w:jc w:val="both"/>
        <w:rPr>
          <w:rFonts w:ascii="Calibri" w:hAnsi="Calibri"/>
          <w:sz w:val="22"/>
          <w:szCs w:val="22"/>
        </w:rPr>
      </w:pPr>
    </w:p>
    <w:p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8975C8" w:rsidRPr="008975C8">
        <w:rPr>
          <w:rFonts w:ascii="Calibri" w:hAnsi="Calibri" w:cs="Calibri"/>
          <w:color w:val="000000"/>
          <w:sz w:val="22"/>
          <w:szCs w:val="22"/>
        </w:rPr>
        <w:t>AGRO Hosťovce, s.r.o.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č. 1  Výkaz výmer</w:t>
      </w:r>
    </w:p>
    <w:p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Pr>
          <w:rFonts w:ascii="Calibri" w:hAnsi="Calibri" w:cs="Calibri"/>
          <w:color w:val="000000"/>
          <w:sz w:val="22"/>
          <w:szCs w:val="22"/>
        </w:rPr>
        <w:t xml:space="preserve"> </w:t>
      </w:r>
    </w:p>
    <w:p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rsidR="00012472" w:rsidRPr="0062357D" w:rsidRDefault="00012472" w:rsidP="00012472">
      <w:pPr>
        <w:pStyle w:val="Textbody"/>
      </w:pP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................201</w:t>
      </w:r>
      <w:r w:rsidR="00C9006A">
        <w:rPr>
          <w:rFonts w:ascii="Calibri" w:hAnsi="Calibri" w:cs="Calibri"/>
          <w:color w:val="000000"/>
          <w:sz w:val="22"/>
          <w:szCs w:val="22"/>
        </w:rPr>
        <w:t>8</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8975C8">
        <w:rPr>
          <w:rFonts w:ascii="Calibri" w:hAnsi="Calibri" w:cs="Calibri"/>
          <w:color w:val="000000"/>
          <w:sz w:val="22"/>
          <w:szCs w:val="22"/>
        </w:rPr>
        <w:t>Hosťovce</w:t>
      </w:r>
      <w:r w:rsidRPr="00DA7783">
        <w:rPr>
          <w:rFonts w:ascii="Calibri" w:hAnsi="Calibri" w:cs="Calibri"/>
          <w:color w:val="000000"/>
          <w:sz w:val="22"/>
          <w:szCs w:val="22"/>
        </w:rPr>
        <w:t xml:space="preserve">, </w:t>
      </w:r>
      <w:r w:rsidR="00B45EBE">
        <w:rPr>
          <w:rFonts w:ascii="Calibri" w:hAnsi="Calibri" w:cs="Calibri"/>
          <w:color w:val="000000"/>
          <w:sz w:val="22"/>
          <w:szCs w:val="22"/>
        </w:rPr>
        <w:t>dňa    ................ 201</w:t>
      </w:r>
      <w:r w:rsidR="00C9006A">
        <w:rPr>
          <w:rFonts w:ascii="Calibri" w:hAnsi="Calibri" w:cs="Calibri"/>
          <w:color w:val="000000"/>
          <w:sz w:val="22"/>
          <w:szCs w:val="22"/>
        </w:rPr>
        <w:t>8</w:t>
      </w: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cs="Calibri"/>
          <w:color w:val="000000"/>
          <w:sz w:val="22"/>
          <w:szCs w:val="22"/>
        </w:rPr>
      </w:pPr>
    </w:p>
    <w:p w:rsidR="00012472" w:rsidRPr="00DA7783" w:rsidRDefault="00012472" w:rsidP="00012472">
      <w:pPr>
        <w:pStyle w:val="Standard"/>
        <w:rPr>
          <w:rFonts w:ascii="Calibri" w:hAnsi="Calibri" w:cs="Calibri"/>
          <w:color w:val="000000"/>
          <w:sz w:val="22"/>
          <w:szCs w:val="22"/>
        </w:rPr>
      </w:pPr>
    </w:p>
    <w:p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rsidR="008975C8" w:rsidRDefault="008975C8" w:rsidP="00012472">
      <w:pPr>
        <w:pStyle w:val="Standard"/>
        <w:rPr>
          <w:rFonts w:ascii="Calibri" w:hAnsi="Calibri"/>
          <w:sz w:val="22"/>
          <w:szCs w:val="22"/>
        </w:rPr>
      </w:pPr>
    </w:p>
    <w:p w:rsidR="008975C8" w:rsidRDefault="008975C8" w:rsidP="004557E9">
      <w:pPr>
        <w:pStyle w:val="Standard"/>
        <w:ind w:left="4956" w:firstLine="708"/>
        <w:rPr>
          <w:rFonts w:ascii="Calibri" w:hAnsi="Calibri"/>
          <w:sz w:val="22"/>
          <w:szCs w:val="22"/>
        </w:rPr>
      </w:pPr>
      <w:r>
        <w:rPr>
          <w:rFonts w:ascii="Calibri" w:hAnsi="Calibri"/>
          <w:sz w:val="22"/>
          <w:szCs w:val="22"/>
        </w:rPr>
        <w:t>I</w:t>
      </w:r>
      <w:r w:rsidRPr="008975C8">
        <w:rPr>
          <w:rFonts w:ascii="Calibri" w:hAnsi="Calibri"/>
          <w:sz w:val="22"/>
          <w:szCs w:val="22"/>
        </w:rPr>
        <w:t>ng. Štefan Kukučka</w:t>
      </w:r>
      <w:r w:rsidRPr="008975C8">
        <w:rPr>
          <w:rFonts w:ascii="Calibri" w:hAnsi="Calibri"/>
          <w:sz w:val="22"/>
          <w:szCs w:val="22"/>
        </w:rPr>
        <w:tab/>
        <w:t>Eduard Huňady</w:t>
      </w:r>
    </w:p>
    <w:p w:rsidR="008975C8" w:rsidRPr="00DA7783" w:rsidRDefault="004557E9" w:rsidP="00012472">
      <w:pPr>
        <w:pStyle w:val="Standard"/>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konateľ                         konateľ</w:t>
      </w:r>
    </w:p>
    <w:p w:rsidR="00ED6658" w:rsidRDefault="00ED6658"/>
    <w:sectPr w:rsidR="00ED6658">
      <w:footerReference w:type="default" r:id="rId8"/>
      <w:pgSz w:w="11906" w:h="16838"/>
      <w:pgMar w:top="850" w:right="1134" w:bottom="681" w:left="1134"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86" w:rsidRDefault="00F72186">
      <w:r>
        <w:separator/>
      </w:r>
    </w:p>
  </w:endnote>
  <w:endnote w:type="continuationSeparator" w:id="0">
    <w:p w:rsidR="00F72186" w:rsidRDefault="00F7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charset w:val="00"/>
    <w:family w:val="auto"/>
    <w:pitch w:val="variable"/>
  </w:font>
  <w:font w:name="PalatinoLinotype-Bold">
    <w:charset w:val="00"/>
    <w:family w:val="auto"/>
    <w:pitch w:val="variable"/>
  </w:font>
  <w:font w:name="PalatinoLinotype-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99" w:rsidRDefault="00FB7799">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86" w:rsidRDefault="00F72186">
      <w:r>
        <w:separator/>
      </w:r>
    </w:p>
  </w:footnote>
  <w:footnote w:type="continuationSeparator" w:id="0">
    <w:p w:rsidR="00F72186" w:rsidRDefault="00F72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28"/>
  </w:num>
  <w:num w:numId="4">
    <w:abstractNumId w:val="26"/>
  </w:num>
  <w:num w:numId="5">
    <w:abstractNumId w:val="6"/>
  </w:num>
  <w:num w:numId="6">
    <w:abstractNumId w:val="25"/>
  </w:num>
  <w:num w:numId="7">
    <w:abstractNumId w:val="30"/>
  </w:num>
  <w:num w:numId="8">
    <w:abstractNumId w:val="20"/>
  </w:num>
  <w:num w:numId="9">
    <w:abstractNumId w:val="23"/>
  </w:num>
  <w:num w:numId="10">
    <w:abstractNumId w:val="27"/>
  </w:num>
  <w:num w:numId="11">
    <w:abstractNumId w:val="0"/>
  </w:num>
  <w:num w:numId="12">
    <w:abstractNumId w:val="8"/>
  </w:num>
  <w:num w:numId="13">
    <w:abstractNumId w:val="7"/>
  </w:num>
  <w:num w:numId="14">
    <w:abstractNumId w:val="21"/>
  </w:num>
  <w:num w:numId="15">
    <w:abstractNumId w:val="12"/>
  </w:num>
  <w:num w:numId="16">
    <w:abstractNumId w:val="3"/>
  </w:num>
  <w:num w:numId="17">
    <w:abstractNumId w:val="16"/>
  </w:num>
  <w:num w:numId="18">
    <w:abstractNumId w:val="1"/>
  </w:num>
  <w:num w:numId="19">
    <w:abstractNumId w:val="13"/>
  </w:num>
  <w:num w:numId="20">
    <w:abstractNumId w:val="24"/>
  </w:num>
  <w:num w:numId="21">
    <w:abstractNumId w:val="29"/>
  </w:num>
  <w:num w:numId="22">
    <w:abstractNumId w:val="14"/>
  </w:num>
  <w:num w:numId="23">
    <w:abstractNumId w:val="18"/>
  </w:num>
  <w:num w:numId="24">
    <w:abstractNumId w:val="31"/>
  </w:num>
  <w:num w:numId="25">
    <w:abstractNumId w:val="22"/>
  </w:num>
  <w:num w:numId="26">
    <w:abstractNumId w:val="15"/>
  </w:num>
  <w:num w:numId="27">
    <w:abstractNumId w:val="19"/>
  </w:num>
  <w:num w:numId="28">
    <w:abstractNumId w:val="2"/>
  </w:num>
  <w:num w:numId="29">
    <w:abstractNumId w:val="4"/>
    <w:lvlOverride w:ilvl="0">
      <w:startOverride w:val="1"/>
    </w:lvlOverride>
  </w:num>
  <w:num w:numId="30">
    <w:abstractNumId w:val="26"/>
    <w:lvlOverride w:ilvl="0">
      <w:startOverride w:val="1"/>
    </w:lvlOverride>
  </w:num>
  <w:num w:numId="31">
    <w:abstractNumId w:val="6"/>
    <w:lvlOverride w:ilvl="0">
      <w:startOverride w:val="1"/>
    </w:lvlOverride>
  </w:num>
  <w:num w:numId="32">
    <w:abstractNumId w:val="25"/>
    <w:lvlOverride w:ilvl="0">
      <w:startOverride w:val="1"/>
    </w:lvlOverride>
  </w:num>
  <w:num w:numId="33">
    <w:abstractNumId w:val="30"/>
    <w:lvlOverride w:ilvl="0">
      <w:startOverride w:val="1"/>
    </w:lvlOverride>
  </w:num>
  <w:num w:numId="34">
    <w:abstractNumId w:val="20"/>
    <w:lvlOverride w:ilvl="0">
      <w:startOverride w:val="1"/>
    </w:lvlOverride>
  </w:num>
  <w:num w:numId="35">
    <w:abstractNumId w:val="23"/>
    <w:lvlOverride w:ilvl="0">
      <w:startOverride w:val="1"/>
    </w:lvlOverride>
  </w:num>
  <w:num w:numId="36">
    <w:abstractNumId w:val="27"/>
    <w:lvlOverride w:ilvl="0">
      <w:startOverride w:val="1"/>
    </w:lvlOverride>
  </w:num>
  <w:num w:numId="37">
    <w:abstractNumId w:val="0"/>
    <w:lvlOverride w:ilvl="0">
      <w:startOverride w:val="1"/>
    </w:lvlOverride>
  </w:num>
  <w:num w:numId="38">
    <w:abstractNumId w:val="8"/>
    <w:lvlOverride w:ilvl="0">
      <w:startOverride w:val="1"/>
    </w:lvlOverride>
  </w:num>
  <w:num w:numId="39">
    <w:abstractNumId w:val="7"/>
    <w:lvlOverride w:ilvl="0">
      <w:startOverride w:val="1"/>
    </w:lvlOverride>
  </w:num>
  <w:num w:numId="40">
    <w:abstractNumId w:val="21"/>
    <w:lvlOverride w:ilvl="0">
      <w:startOverride w:val="1"/>
    </w:lvlOverride>
  </w:num>
  <w:num w:numId="41">
    <w:abstractNumId w:val="12"/>
    <w:lvlOverride w:ilvl="0">
      <w:startOverride w:val="1"/>
    </w:lvlOverride>
  </w:num>
  <w:num w:numId="42">
    <w:abstractNumId w:val="3"/>
    <w:lvlOverride w:ilvl="0">
      <w:startOverride w:val="1"/>
    </w:lvlOverride>
  </w:num>
  <w:num w:numId="43">
    <w:abstractNumId w:val="16"/>
    <w:lvlOverride w:ilvl="0">
      <w:startOverride w:val="1"/>
    </w:lvlOverride>
  </w:num>
  <w:num w:numId="44">
    <w:abstractNumId w:val="1"/>
    <w:lvlOverride w:ilvl="0">
      <w:startOverride w:val="1"/>
    </w:lvlOverride>
  </w:num>
  <w:num w:numId="45">
    <w:abstractNumId w:val="24"/>
    <w:lvlOverride w:ilvl="0">
      <w:startOverride w:val="1"/>
    </w:lvlOverride>
  </w:num>
  <w:num w:numId="46">
    <w:abstractNumId w:val="14"/>
    <w:lvlOverride w:ilvl="0">
      <w:startOverride w:val="1"/>
    </w:lvlOverride>
  </w:num>
  <w:num w:numId="47">
    <w:abstractNumId w:val="18"/>
    <w:lvlOverride w:ilvl="0">
      <w:startOverride w:val="1"/>
    </w:lvlOverride>
  </w:num>
  <w:num w:numId="48">
    <w:abstractNumId w:val="15"/>
    <w:lvlOverride w:ilvl="0">
      <w:startOverride w:val="1"/>
    </w:lvlOverride>
  </w:num>
  <w:num w:numId="49">
    <w:abstractNumId w:val="2"/>
    <w:lvlOverride w:ilvl="0">
      <w:startOverride w:val="1"/>
    </w:lvlOverride>
  </w:num>
  <w:num w:numId="50">
    <w:abstractNumId w:val="9"/>
  </w:num>
  <w:num w:numId="51">
    <w:abstractNumId w:val="10"/>
  </w:num>
  <w:num w:numId="52">
    <w:abstractNumId w:val="17"/>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72"/>
    <w:rsid w:val="00012472"/>
    <w:rsid w:val="00037CCC"/>
    <w:rsid w:val="00045206"/>
    <w:rsid w:val="00084FDE"/>
    <w:rsid w:val="00087C31"/>
    <w:rsid w:val="000A50AF"/>
    <w:rsid w:val="001413A2"/>
    <w:rsid w:val="00144EDC"/>
    <w:rsid w:val="00151186"/>
    <w:rsid w:val="00192625"/>
    <w:rsid w:val="001D47F2"/>
    <w:rsid w:val="00290C4E"/>
    <w:rsid w:val="002978EB"/>
    <w:rsid w:val="003051AE"/>
    <w:rsid w:val="0033653F"/>
    <w:rsid w:val="0037731B"/>
    <w:rsid w:val="0039380D"/>
    <w:rsid w:val="0041686E"/>
    <w:rsid w:val="004445CE"/>
    <w:rsid w:val="004557E9"/>
    <w:rsid w:val="00482D59"/>
    <w:rsid w:val="004E0486"/>
    <w:rsid w:val="005014F3"/>
    <w:rsid w:val="00501AA6"/>
    <w:rsid w:val="0051723A"/>
    <w:rsid w:val="0053431D"/>
    <w:rsid w:val="005813E5"/>
    <w:rsid w:val="005A0161"/>
    <w:rsid w:val="005A7F53"/>
    <w:rsid w:val="005C65D1"/>
    <w:rsid w:val="00646D1C"/>
    <w:rsid w:val="00657453"/>
    <w:rsid w:val="00684AA2"/>
    <w:rsid w:val="006918FD"/>
    <w:rsid w:val="00765C10"/>
    <w:rsid w:val="0077627B"/>
    <w:rsid w:val="00796515"/>
    <w:rsid w:val="007C520E"/>
    <w:rsid w:val="007D05A6"/>
    <w:rsid w:val="007D3E23"/>
    <w:rsid w:val="007E4E8A"/>
    <w:rsid w:val="00802193"/>
    <w:rsid w:val="00866B12"/>
    <w:rsid w:val="0088147B"/>
    <w:rsid w:val="008975C8"/>
    <w:rsid w:val="008E0D42"/>
    <w:rsid w:val="009057B9"/>
    <w:rsid w:val="00932698"/>
    <w:rsid w:val="00934862"/>
    <w:rsid w:val="00967DBB"/>
    <w:rsid w:val="00975DC2"/>
    <w:rsid w:val="009D47BC"/>
    <w:rsid w:val="009E5F6F"/>
    <w:rsid w:val="00A270E7"/>
    <w:rsid w:val="00A45082"/>
    <w:rsid w:val="00A72027"/>
    <w:rsid w:val="00AB5B53"/>
    <w:rsid w:val="00B14E93"/>
    <w:rsid w:val="00B2133B"/>
    <w:rsid w:val="00B2452D"/>
    <w:rsid w:val="00B45EBE"/>
    <w:rsid w:val="00BA2ACC"/>
    <w:rsid w:val="00BC7C87"/>
    <w:rsid w:val="00BE2080"/>
    <w:rsid w:val="00C03851"/>
    <w:rsid w:val="00C04611"/>
    <w:rsid w:val="00C24A73"/>
    <w:rsid w:val="00C450E7"/>
    <w:rsid w:val="00C67B5C"/>
    <w:rsid w:val="00C83BFC"/>
    <w:rsid w:val="00C9006A"/>
    <w:rsid w:val="00C927C8"/>
    <w:rsid w:val="00CA3594"/>
    <w:rsid w:val="00D41A79"/>
    <w:rsid w:val="00DA26D1"/>
    <w:rsid w:val="00DB2921"/>
    <w:rsid w:val="00DB7359"/>
    <w:rsid w:val="00DD03AE"/>
    <w:rsid w:val="00E16BEB"/>
    <w:rsid w:val="00E22B0B"/>
    <w:rsid w:val="00E33686"/>
    <w:rsid w:val="00EB4E8D"/>
    <w:rsid w:val="00ED6658"/>
    <w:rsid w:val="00EE3523"/>
    <w:rsid w:val="00F121BA"/>
    <w:rsid w:val="00F45DA7"/>
    <w:rsid w:val="00F6612E"/>
    <w:rsid w:val="00F72186"/>
    <w:rsid w:val="00FB386D"/>
    <w:rsid w:val="00FB4BF5"/>
    <w:rsid w:val="00FB7799"/>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5215</Words>
  <Characters>29728</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PC</cp:lastModifiedBy>
  <cp:revision>2</cp:revision>
  <dcterms:created xsi:type="dcterms:W3CDTF">2018-09-13T08:31:00Z</dcterms:created>
  <dcterms:modified xsi:type="dcterms:W3CDTF">2018-09-13T08:31:00Z</dcterms:modified>
</cp:coreProperties>
</file>